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4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  <w:gridCol w:w="6832"/>
      </w:tblGrid>
      <w:tr w:rsidR="00B269E3" w:rsidTr="008F78F8">
        <w:trPr>
          <w:trHeight w:val="557"/>
        </w:trPr>
        <w:tc>
          <w:tcPr>
            <w:tcW w:w="11448" w:type="dxa"/>
            <w:gridSpan w:val="2"/>
            <w:vAlign w:val="center"/>
          </w:tcPr>
          <w:p w:rsidR="00B269E3" w:rsidRDefault="00CF66C4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552pt;height:29.25pt" fillcolor="#9400ed" strokecolor="#eaeaea" strokeweight="1pt">
                  <v:fill r:id="rId5" o:title="" color2="blue" angle="-90" colors="0 #a603ab;13763f #0819fb;22938f #1a8d48;34079f yellow;47841f #ee3f17;57672f #e81766;1 #a603ab" method="none" type="gradient"/>
                  <v:stroke r:id="rId5" o:title=""/>
                  <v:shadow on="t" type="perspective" color="silver" opacity="52429f" origin="-.5,.5" matrix=",46340f,,.5,,-4768371582e-16"/>
                  <v:textpath style="font-family:&quot;Arial Black&quot;;v-text-kern:t" trim="t" fitpath="t" string="ВИЗИТНАЯ КАРТОЧКА ШКОЛЬНОЙ СТОЛОВОЙ"/>
                </v:shape>
              </w:pict>
            </w:r>
          </w:p>
        </w:tc>
      </w:tr>
      <w:tr w:rsidR="008F78F8" w:rsidTr="008F78F8">
        <w:trPr>
          <w:trHeight w:val="557"/>
        </w:trPr>
        <w:tc>
          <w:tcPr>
            <w:tcW w:w="11448" w:type="dxa"/>
            <w:gridSpan w:val="2"/>
            <w:vAlign w:val="center"/>
          </w:tcPr>
          <w:p w:rsidR="008F78F8" w:rsidRDefault="00CF66C4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027" type="#_x0000_t54" style="position:absolute;left:0;text-align:left;margin-left:-3pt;margin-top:5.35pt;width:574.5pt;height:66.45pt;z-index:251658240;mso-position-horizontal-relative:text;mso-position-vertical-relative:text" adj="3906,16952" fillcolor="#92d050" stroked="f" strokecolor="yellow" strokeweight="1pt">
                  <v:stroke dashstyle="dash"/>
                  <v:shadow color="#868686"/>
                  <v:textbox style="mso-next-textbox:#_x0000_s1027">
                    <w:txbxContent>
                      <w:p w:rsidR="009E405E" w:rsidRDefault="009E405E" w:rsidP="008F78F8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Государственного бюджетного общеобразовательного учреждения средней общеобразовательной школы №</w:t>
                        </w:r>
                        <w:r w:rsidRPr="00FF73A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691</w:t>
                        </w:r>
                        <w:r w:rsidR="00F949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F73A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 углублённым изучением иностранных языков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Невского района Санкт-Петербурга</w:t>
                        </w:r>
                      </w:p>
                      <w:p w:rsidR="009E405E" w:rsidRDefault="009E405E"/>
                    </w:txbxContent>
                  </v:textbox>
                </v:shape>
              </w:pict>
            </w:r>
          </w:p>
        </w:tc>
      </w:tr>
      <w:tr w:rsidR="00B269E3" w:rsidTr="008F78F8">
        <w:trPr>
          <w:trHeight w:val="700"/>
        </w:trPr>
        <w:tc>
          <w:tcPr>
            <w:tcW w:w="11448" w:type="dxa"/>
            <w:gridSpan w:val="2"/>
            <w:vAlign w:val="center"/>
          </w:tcPr>
          <w:p w:rsidR="00B269E3" w:rsidRDefault="00B26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  <w:vAlign w:val="center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Тип образовательного учреждения:</w:t>
            </w: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94910" w:rsidRDefault="00F94910" w:rsidP="00FF7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10" w:rsidRDefault="00F94910" w:rsidP="00FF7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10" w:rsidRDefault="00F94910" w:rsidP="00FF7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AD" w:rsidRDefault="00F94910" w:rsidP="00FF7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школа, реализующая адаптированные основные общеобразовательные программы для обучающихся с ограниченными возможностями здоровья</w:t>
            </w:r>
          </w:p>
          <w:p w:rsidR="00B269E3" w:rsidRDefault="00B26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Модернизация школьной столовой:</w:t>
            </w: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  <w:vAlign w:val="center"/>
          </w:tcPr>
          <w:p w:rsidR="00B269E3" w:rsidRPr="009E405E" w:rsidRDefault="00C16CC1">
            <w:pPr>
              <w:rPr>
                <w:rFonts w:ascii="Monotype Corsiva" w:hAnsi="Monotype Corsiva" w:cs="Times New Roman"/>
                <w:color w:val="000000" w:themeColor="text1"/>
                <w:sz w:val="28"/>
                <w:szCs w:val="28"/>
              </w:rPr>
            </w:pPr>
            <w:r w:rsidRPr="009E405E">
              <w:rPr>
                <w:rFonts w:ascii="Monotype Corsiva" w:hAnsi="Monotype Corsiva" w:cs="Times New Roman"/>
                <w:color w:val="000000" w:themeColor="text1"/>
                <w:sz w:val="28"/>
                <w:szCs w:val="28"/>
              </w:rPr>
              <w:t>- косметический ремонт</w:t>
            </w:r>
          </w:p>
        </w:tc>
        <w:tc>
          <w:tcPr>
            <w:tcW w:w="6854" w:type="dxa"/>
            <w:vAlign w:val="center"/>
          </w:tcPr>
          <w:p w:rsidR="00B269E3" w:rsidRDefault="00FF7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B269E3" w:rsidTr="008F78F8">
        <w:tc>
          <w:tcPr>
            <w:tcW w:w="4594" w:type="dxa"/>
            <w:vAlign w:val="center"/>
          </w:tcPr>
          <w:p w:rsidR="00B269E3" w:rsidRPr="009E405E" w:rsidRDefault="00C16CC1">
            <w:pPr>
              <w:rPr>
                <w:rFonts w:ascii="Monotype Corsiva" w:hAnsi="Monotype Corsiva" w:cs="Times New Roman"/>
                <w:color w:val="000000" w:themeColor="text1"/>
                <w:sz w:val="28"/>
                <w:szCs w:val="28"/>
              </w:rPr>
            </w:pPr>
            <w:r w:rsidRPr="009E405E">
              <w:rPr>
                <w:rFonts w:ascii="Monotype Corsiva" w:hAnsi="Monotype Corsiva" w:cs="Times New Roman"/>
                <w:color w:val="000000" w:themeColor="text1"/>
                <w:sz w:val="28"/>
                <w:szCs w:val="28"/>
              </w:rPr>
              <w:t xml:space="preserve">- обновление оборудования </w:t>
            </w:r>
          </w:p>
        </w:tc>
        <w:tc>
          <w:tcPr>
            <w:tcW w:w="6854" w:type="dxa"/>
            <w:vAlign w:val="center"/>
          </w:tcPr>
          <w:p w:rsidR="00B269E3" w:rsidRPr="00FF73AD" w:rsidRDefault="00FF73AD" w:rsidP="00FF73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оборудование новое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Обеденный зал:</w:t>
            </w:r>
          </w:p>
        </w:tc>
        <w:tc>
          <w:tcPr>
            <w:tcW w:w="6854" w:type="dxa"/>
          </w:tcPr>
          <w:p w:rsidR="00B269E3" w:rsidRDefault="00FF7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250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Питание:</w:t>
            </w:r>
          </w:p>
        </w:tc>
        <w:tc>
          <w:tcPr>
            <w:tcW w:w="6854" w:type="dxa"/>
          </w:tcPr>
          <w:p w:rsidR="00B269E3" w:rsidRDefault="00063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Двухра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 xml:space="preserve">зовое питание 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Общая стоимость питания </w:t>
            </w:r>
          </w:p>
        </w:tc>
        <w:tc>
          <w:tcPr>
            <w:tcW w:w="6854" w:type="dxa"/>
          </w:tcPr>
          <w:p w:rsidR="00B269E3" w:rsidRDefault="00CF6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61</w:t>
            </w:r>
            <w:r w:rsidR="00063F25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в день, Комплексный обед 106</w:t>
            </w:r>
            <w:r w:rsidR="00063F25">
              <w:rPr>
                <w:rFonts w:ascii="Times New Roman" w:hAnsi="Times New Roman" w:cs="Times New Roman"/>
                <w:sz w:val="24"/>
                <w:szCs w:val="24"/>
              </w:rPr>
              <w:t xml:space="preserve"> рубля в 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063F25">
              <w:rPr>
                <w:rFonts w:ascii="Times New Roman" w:hAnsi="Times New Roman" w:cs="Times New Roman"/>
                <w:sz w:val="24"/>
                <w:szCs w:val="24"/>
              </w:rPr>
              <w:t xml:space="preserve"> (для 1-4 классов)</w:t>
            </w:r>
          </w:p>
          <w:p w:rsidR="00063F25" w:rsidRDefault="00CF6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обед 167</w:t>
            </w:r>
            <w:r w:rsidR="00063F25">
              <w:rPr>
                <w:rFonts w:ascii="Times New Roman" w:hAnsi="Times New Roman" w:cs="Times New Roman"/>
                <w:sz w:val="24"/>
                <w:szCs w:val="24"/>
              </w:rPr>
              <w:t xml:space="preserve"> рубль в день (для 5-11 классов)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Льготные категории обучающихся,</w:t>
            </w:r>
            <w:r w:rsidRPr="009E405E">
              <w:rPr>
                <w:color w:val="000000" w:themeColor="text1"/>
                <w:u w:val="single"/>
              </w:rPr>
              <w:t xml:space="preserve"> </w:t>
            </w: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обеспечиваемые  горячим бесплатным питание</w:t>
            </w:r>
          </w:p>
        </w:tc>
        <w:tc>
          <w:tcPr>
            <w:tcW w:w="6854" w:type="dxa"/>
          </w:tcPr>
          <w:p w:rsidR="00B269E3" w:rsidRDefault="00C1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 из числа малообеспе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ченных семей;</w:t>
            </w:r>
          </w:p>
          <w:p w:rsidR="00B269E3" w:rsidRDefault="00C1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 по адаптированным образовательным программам;</w:t>
            </w:r>
          </w:p>
          <w:p w:rsidR="00B269E3" w:rsidRDefault="00C1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 из числа многодетных семей;</w:t>
            </w:r>
          </w:p>
          <w:p w:rsidR="00B269E3" w:rsidRDefault="00C1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-обучающиеся-дети-сироты и дети, оставшиеся без попечения родителей, за исключением обучающихся, находящихся на полном государственном обеспечении;</w:t>
            </w:r>
          </w:p>
          <w:p w:rsidR="00B269E3" w:rsidRDefault="00C1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-обучающиеся, являющиеся детьми-инвалидами/инвалидами.</w:t>
            </w:r>
          </w:p>
          <w:p w:rsidR="00063F25" w:rsidRDefault="00063F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-обучающиеся находящихся в трудной жизненной ситуации;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Вариативность меню с учетом контингента обучающихся</w:t>
            </w:r>
          </w:p>
        </w:tc>
        <w:tc>
          <w:tcPr>
            <w:tcW w:w="6854" w:type="dxa"/>
          </w:tcPr>
          <w:p w:rsidR="00B269E3" w:rsidRDefault="00C16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меню:</w:t>
            </w:r>
          </w:p>
          <w:p w:rsidR="00B269E3" w:rsidRDefault="00C16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младших школьников</w:t>
            </w:r>
          </w:p>
          <w:p w:rsidR="00063F25" w:rsidRDefault="00C16CC1" w:rsidP="00063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старших школьников</w:t>
            </w:r>
          </w:p>
          <w:p w:rsidR="00B269E3" w:rsidRDefault="00C16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Питание по выбору</w:t>
            </w: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- наличие буфета</w:t>
            </w:r>
          </w:p>
          <w:p w:rsidR="009E405E" w:rsidRPr="009E405E" w:rsidRDefault="009E405E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6854" w:type="dxa"/>
          </w:tcPr>
          <w:p w:rsidR="00B269E3" w:rsidRDefault="00063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Буфет есть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- ассортимент рационального питания в буфете по выбору</w:t>
            </w:r>
          </w:p>
        </w:tc>
        <w:tc>
          <w:tcPr>
            <w:tcW w:w="6854" w:type="dxa"/>
          </w:tcPr>
          <w:p w:rsidR="00B269E3" w:rsidRDefault="00C16C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269E3" w:rsidRDefault="00063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16CC1">
              <w:rPr>
                <w:rFonts w:ascii="Times New Roman" w:hAnsi="Times New Roman" w:cs="Times New Roman"/>
                <w:sz w:val="24"/>
                <w:szCs w:val="24"/>
              </w:rPr>
              <w:t xml:space="preserve">годные напитки, овощные салаты, горячие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блюда, фрукты, выпечка, желе в ассортименте.</w:t>
            </w:r>
          </w:p>
        </w:tc>
      </w:tr>
      <w:tr w:rsidR="00B269E3" w:rsidTr="008F78F8">
        <w:tc>
          <w:tcPr>
            <w:tcW w:w="4594" w:type="dxa"/>
          </w:tcPr>
          <w:p w:rsidR="00B269E3" w:rsidRPr="009E405E" w:rsidRDefault="00B269E3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6854" w:type="dxa"/>
          </w:tcPr>
          <w:p w:rsidR="00B269E3" w:rsidRDefault="00B2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9E3" w:rsidTr="008F78F8">
        <w:tc>
          <w:tcPr>
            <w:tcW w:w="4594" w:type="dxa"/>
          </w:tcPr>
          <w:p w:rsidR="00B269E3" w:rsidRPr="009E405E" w:rsidRDefault="00C16CC1">
            <w:pPr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E405E">
              <w:rPr>
                <w:rFonts w:ascii="Monotype Corsiva" w:hAnsi="Monotype Corsiva" w:cs="Times New Roman"/>
                <w:b/>
                <w:color w:val="000000" w:themeColor="text1"/>
                <w:sz w:val="28"/>
                <w:szCs w:val="28"/>
                <w:u w:val="single"/>
              </w:rPr>
              <w:t>Обслуживающая организация</w:t>
            </w:r>
          </w:p>
        </w:tc>
        <w:tc>
          <w:tcPr>
            <w:tcW w:w="6854" w:type="dxa"/>
          </w:tcPr>
          <w:p w:rsidR="00B269E3" w:rsidRDefault="00063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КП «Волна»</w:t>
            </w:r>
          </w:p>
        </w:tc>
      </w:tr>
    </w:tbl>
    <w:p w:rsidR="00B269E3" w:rsidRDefault="00B269E3">
      <w:pPr>
        <w:jc w:val="center"/>
      </w:pPr>
    </w:p>
    <w:p w:rsidR="00B269E3" w:rsidRDefault="00B269E3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C16CC1" w:rsidRDefault="00C16CC1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513021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1" b="17855"/>
                    <a:stretch/>
                  </pic:blipFill>
                  <pic:spPr bwMode="auto">
                    <a:xfrm>
                      <a:off x="0" y="0"/>
                      <a:ext cx="3525951" cy="225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64C5DFF6" wp14:editId="162DD269">
            <wp:extent cx="2981325" cy="2235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05" cy="22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 wp14:anchorId="78EB376F" wp14:editId="72BA8360">
            <wp:extent cx="2266422" cy="2029249"/>
            <wp:effectExtent l="0" t="114300" r="0" b="104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6"/>
                    <a:stretch/>
                  </pic:blipFill>
                  <pic:spPr bwMode="auto">
                    <a:xfrm rot="5400000">
                      <a:off x="0" y="0"/>
                      <a:ext cx="2272071" cy="203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 wp14:anchorId="7C2487D5" wp14:editId="207BE400">
            <wp:extent cx="3648075" cy="2407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45" cy="24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 wp14:anchorId="475A6B34" wp14:editId="72CF85FA">
            <wp:extent cx="3689020" cy="2285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b="21362"/>
                    <a:stretch/>
                  </pic:blipFill>
                  <pic:spPr bwMode="auto">
                    <a:xfrm>
                      <a:off x="0" y="0"/>
                      <a:ext cx="3697821" cy="229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 wp14:anchorId="6483071D" wp14:editId="11B4C026">
            <wp:extent cx="3149402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79" cy="23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F8" w:rsidRDefault="008F78F8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8F78F8" w:rsidRDefault="008F78F8">
      <w:pPr>
        <w:rPr>
          <w:sz w:val="26"/>
          <w:szCs w:val="26"/>
        </w:rPr>
      </w:pPr>
    </w:p>
    <w:p w:rsidR="00C16CC1" w:rsidRPr="008F78F8" w:rsidRDefault="00C16CC1" w:rsidP="008F78F8">
      <w:pPr>
        <w:rPr>
          <w:color w:val="C0D7F1" w:themeColor="text2" w:themeTint="33"/>
        </w:rPr>
      </w:pPr>
    </w:p>
    <w:sectPr w:rsidR="00C16CC1" w:rsidRPr="008F78F8" w:rsidSect="008F78F8">
      <w:pgSz w:w="11906" w:h="16838"/>
      <w:pgMar w:top="426" w:right="566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69E3"/>
    <w:rsid w:val="00063F25"/>
    <w:rsid w:val="008F78F8"/>
    <w:rsid w:val="009E405E"/>
    <w:rsid w:val="00B269E3"/>
    <w:rsid w:val="00BD0E0E"/>
    <w:rsid w:val="00C16CC1"/>
    <w:rsid w:val="00CF66C4"/>
    <w:rsid w:val="00F94910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7F707F"/>
  <w15:docId w15:val="{1939F15A-7D8D-4A14-B84A-000EC2E5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7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7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8CAD3-4EC3-459C-9581-47C77357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Т А</dc:creator>
  <cp:lastModifiedBy>Анна С. Литвина</cp:lastModifiedBy>
  <cp:revision>12</cp:revision>
  <cp:lastPrinted>2019-09-27T13:47:00Z</cp:lastPrinted>
  <dcterms:created xsi:type="dcterms:W3CDTF">2019-09-26T07:39:00Z</dcterms:created>
  <dcterms:modified xsi:type="dcterms:W3CDTF">2020-11-17T09:54:00Z</dcterms:modified>
</cp:coreProperties>
</file>